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9347ED" w14:textId="77777777" w:rsidR="003A16D1" w:rsidRPr="00920766" w:rsidRDefault="003A16D1" w:rsidP="003A16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33B311B" w14:textId="1DEB3ABD" w:rsidR="003A16D1" w:rsidRPr="002335C5" w:rsidRDefault="00781351" w:rsidP="00A97A5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  <w:t>53</w:t>
      </w:r>
      <w:bookmarkStart w:id="0" w:name="_GoBack"/>
      <w:bookmarkEnd w:id="0"/>
      <w:r w:rsidR="00D70FC9"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  <w:t xml:space="preserve">. </w:t>
      </w:r>
      <w:r w:rsidR="003A16D1" w:rsidRPr="002335C5"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  <w:t xml:space="preserve">Hyoscine-N-Butyl Bromide </w:t>
      </w:r>
      <w:r w:rsidR="00A97A51"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  <w:t>10 mg tablet</w:t>
      </w:r>
    </w:p>
    <w:p w14:paraId="30D7A2C4" w14:textId="77777777" w:rsidR="003A16D1" w:rsidRPr="002335C5" w:rsidRDefault="003A16D1" w:rsidP="003A16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B8BF764" w14:textId="4270947D" w:rsidR="003A16D1" w:rsidRPr="00920766" w:rsidRDefault="003A16D1" w:rsidP="003A16D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B64DB">
        <w:rPr>
          <w:rFonts w:ascii="TH SarabunPSK" w:eastAsia="Times New Roman" w:hAnsi="TH SarabunPSK" w:cs="TH SarabunPSK"/>
          <w:color w:val="000000"/>
          <w:sz w:val="32"/>
          <w:szCs w:val="32"/>
        </w:rPr>
        <w:t>Hyoscine-N-Butyl</w:t>
      </w:r>
      <w:r w:rsidR="00A97A51">
        <w:rPr>
          <w:rFonts w:ascii="TH SarabunPSK" w:eastAsia="Times New Roman" w:hAnsi="TH SarabunPSK" w:cs="TH SarabunPSK"/>
          <w:color w:val="000000"/>
          <w:sz w:val="32"/>
          <w:szCs w:val="32"/>
        </w:rPr>
        <w:t>b</w:t>
      </w:r>
      <w:r w:rsidRPr="009B64D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romide </w:t>
      </w:r>
      <w:r w:rsidR="00A97A51">
        <w:rPr>
          <w:rFonts w:ascii="TH SarabunPSK" w:eastAsia="Times New Roman" w:hAnsi="TH SarabunPSK" w:cs="TH SarabunPSK"/>
          <w:color w:val="000000"/>
          <w:sz w:val="32"/>
          <w:szCs w:val="32"/>
        </w:rPr>
        <w:t>10</w:t>
      </w:r>
      <w:r w:rsidRPr="009B64D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ml </w:t>
      </w:r>
      <w:r w:rsidR="00A97A51">
        <w:rPr>
          <w:rFonts w:ascii="TH SarabunPSK" w:eastAsia="Times New Roman" w:hAnsi="TH SarabunPSK" w:cs="TH SarabunPSK"/>
          <w:color w:val="000000"/>
          <w:sz w:val="32"/>
          <w:szCs w:val="32"/>
        </w:rPr>
        <w:t>tablet</w:t>
      </w:r>
    </w:p>
    <w:p w14:paraId="239EAE64" w14:textId="77777777" w:rsidR="003A16D1" w:rsidRPr="00920766" w:rsidRDefault="003A16D1" w:rsidP="003A16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1"/>
        <w:gridCol w:w="7079"/>
      </w:tblGrid>
      <w:tr w:rsidR="00A97A51" w:rsidRPr="00A56F3B" w14:paraId="5D1939B6" w14:textId="77777777" w:rsidTr="00A97A51">
        <w:tc>
          <w:tcPr>
            <w:tcW w:w="500" w:type="dxa"/>
          </w:tcPr>
          <w:p w14:paraId="1994FDDC" w14:textId="0E22FD75" w:rsidR="00A97A51" w:rsidRPr="00DD3B3F" w:rsidRDefault="00A97A51" w:rsidP="00A97A5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1" w:type="dxa"/>
          </w:tcPr>
          <w:p w14:paraId="03DB9800" w14:textId="267BBCF7" w:rsidR="00A97A51" w:rsidRPr="00DD3B3F" w:rsidRDefault="00A97A51" w:rsidP="00A97A5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รูปแบบ</w:t>
            </w:r>
          </w:p>
        </w:tc>
        <w:tc>
          <w:tcPr>
            <w:tcW w:w="7079" w:type="dxa"/>
            <w:vAlign w:val="center"/>
          </w:tcPr>
          <w:p w14:paraId="1A62D886" w14:textId="3537B7C9" w:rsidR="00A97A51" w:rsidRPr="00A56F3B" w:rsidRDefault="00A97A51" w:rsidP="00A97A51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เป็นยาเม็ด ชนิดรับประทาน</w:t>
            </w:r>
          </w:p>
        </w:tc>
      </w:tr>
      <w:tr w:rsidR="00A97A51" w:rsidRPr="00A56F3B" w14:paraId="69B96D9E" w14:textId="77777777" w:rsidTr="00A97A51">
        <w:tc>
          <w:tcPr>
            <w:tcW w:w="500" w:type="dxa"/>
          </w:tcPr>
          <w:p w14:paraId="2BC7DB54" w14:textId="4C5728E8" w:rsidR="00A97A51" w:rsidRPr="00DD3B3F" w:rsidRDefault="00A97A51" w:rsidP="00A97A5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1" w:type="dxa"/>
          </w:tcPr>
          <w:p w14:paraId="2D35E1AF" w14:textId="2ED678C7" w:rsidR="00A97A51" w:rsidRPr="00DD3B3F" w:rsidRDefault="00A97A51" w:rsidP="00A97A5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079" w:type="dxa"/>
            <w:vAlign w:val="center"/>
          </w:tcPr>
          <w:p w14:paraId="071FCAF3" w14:textId="6B8C5CFC" w:rsidR="00A97A51" w:rsidRPr="00A56F3B" w:rsidRDefault="00A97A51" w:rsidP="00A97A51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เม็ด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Hyoscine-N-butylbromide 10 mg</w:t>
            </w:r>
          </w:p>
        </w:tc>
      </w:tr>
      <w:tr w:rsidR="00A97A51" w:rsidRPr="00545BE9" w14:paraId="3FC0AAF8" w14:textId="77777777" w:rsidTr="00A97A51">
        <w:tc>
          <w:tcPr>
            <w:tcW w:w="500" w:type="dxa"/>
          </w:tcPr>
          <w:p w14:paraId="09AF4016" w14:textId="7B3754B9" w:rsidR="00A97A51" w:rsidRPr="00DD3B3F" w:rsidRDefault="00A97A51" w:rsidP="00A97A5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1" w:type="dxa"/>
          </w:tcPr>
          <w:p w14:paraId="233A3EDF" w14:textId="46547F18" w:rsidR="00A97A51" w:rsidRPr="00DD3B3F" w:rsidRDefault="00A97A51" w:rsidP="00A97A5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079" w:type="dxa"/>
            <w:vAlign w:val="center"/>
          </w:tcPr>
          <w:p w14:paraId="0C8AB14E" w14:textId="3D673202" w:rsidR="00A97A51" w:rsidRPr="00545BE9" w:rsidRDefault="00A97A51" w:rsidP="00A97A51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บรรจุในภาชนะชนิดแผงที่ปิดสนิท ป้องกันแสง และความชื้น</w:t>
            </w:r>
          </w:p>
        </w:tc>
      </w:tr>
      <w:tr w:rsidR="00A97A51" w:rsidRPr="00DD3B3F" w14:paraId="110AC083" w14:textId="77777777" w:rsidTr="00A97A51">
        <w:trPr>
          <w:trHeight w:val="1471"/>
        </w:trPr>
        <w:tc>
          <w:tcPr>
            <w:tcW w:w="500" w:type="dxa"/>
          </w:tcPr>
          <w:p w14:paraId="5D6BB752" w14:textId="15A0464F" w:rsidR="00A97A51" w:rsidRPr="00DD3B3F" w:rsidRDefault="00A97A51" w:rsidP="00A97A5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1" w:type="dxa"/>
          </w:tcPr>
          <w:p w14:paraId="0864ACB8" w14:textId="217CF6D2" w:rsidR="00A97A51" w:rsidRPr="00DD3B3F" w:rsidRDefault="00A97A51" w:rsidP="00A97A5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ฉลาก</w:t>
            </w:r>
          </w:p>
        </w:tc>
        <w:tc>
          <w:tcPr>
            <w:tcW w:w="7079" w:type="dxa"/>
            <w:vAlign w:val="center"/>
          </w:tcPr>
          <w:p w14:paraId="52A05B8D" w14:textId="77777777" w:rsidR="00BA418B" w:rsidRPr="008E14E8" w:rsidRDefault="00BA418B" w:rsidP="00BA418B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ชื่อยาส่วนประกอบตัวยาสำคัญและความแรง วันผลิต วันสิ้นอายุ เลขที่ผลิต และเลขทะเบียนตำรับยาไว้อย่างชัดเจนบนบรรจุภัณฑ์ </w:t>
            </w:r>
          </w:p>
          <w:p w14:paraId="6CE51D17" w14:textId="77777777" w:rsidR="00BA418B" w:rsidRDefault="00BA418B" w:rsidP="00BA418B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>- บนภาชนะบรรจุอย่างน้อยต้องระบุชื่อยา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14:paraId="2C99F8A3" w14:textId="77777777" w:rsidR="00BA418B" w:rsidRPr="00461356" w:rsidRDefault="00BA418B" w:rsidP="00BA418B">
            <w:pPr>
              <w:tabs>
                <w:tab w:val="left" w:pos="15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61356">
              <w:rPr>
                <w:rFonts w:ascii="TH SarabunPSK" w:hAnsi="TH SarabunPSK" w:cs="TH SarabunPSK"/>
                <w:sz w:val="32"/>
                <w:szCs w:val="32"/>
                <w:cs/>
              </w:rPr>
              <w:t>เมื่อตัดแผงบรรจุยาแบ่งเป็นเม็ดแล้ว สามารถระบุชนิดยาและความแรงได้</w:t>
            </w:r>
          </w:p>
          <w:p w14:paraId="52D002DD" w14:textId="6693E40B" w:rsidR="00A97A51" w:rsidRPr="00DD3B3F" w:rsidRDefault="00A97A51" w:rsidP="006F139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4882E77" w14:textId="77777777" w:rsidR="003A16D1" w:rsidRPr="00920766" w:rsidRDefault="003A16D1" w:rsidP="003A16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67272825" w14:textId="77777777" w:rsidR="00A97A51" w:rsidRDefault="00A97A51" w:rsidP="00A97A51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3.1 Finished product specification: </w:t>
      </w:r>
      <w:r>
        <w:rPr>
          <w:rFonts w:eastAsia="Times New Roman"/>
          <w:b/>
          <w:bCs/>
          <w:sz w:val="32"/>
          <w:szCs w:val="32"/>
        </w:rPr>
        <w:t xml:space="preserve">Hyoscine Butylbromide Tablets </w:t>
      </w:r>
      <w:r>
        <w:rPr>
          <w:b/>
          <w:bCs/>
          <w:sz w:val="32"/>
          <w:szCs w:val="32"/>
        </w:rPr>
        <w:t>BP 2013</w:t>
      </w:r>
    </w:p>
    <w:p w14:paraId="643C075B" w14:textId="77777777" w:rsidR="00A97A51" w:rsidRDefault="00A97A51" w:rsidP="00A97A51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53"/>
      </w:tblGrid>
      <w:tr w:rsidR="00A97A51" w14:paraId="2160A2C3" w14:textId="77777777" w:rsidTr="00A97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07D2" w14:textId="77777777" w:rsidR="00A97A51" w:rsidRDefault="00A97A5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F45C" w14:textId="77777777" w:rsidR="00A97A51" w:rsidRDefault="00A97A5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24A6" w14:textId="77777777" w:rsidR="00A97A51" w:rsidRDefault="00A97A51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97A51" w14:paraId="24A66342" w14:textId="77777777" w:rsidTr="00A97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DDFF" w14:textId="77777777" w:rsidR="00A97A51" w:rsidRDefault="00A97A5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3A3C" w14:textId="77777777" w:rsidR="00A97A51" w:rsidRDefault="00A97A5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C4EC" w14:textId="77777777" w:rsidR="00A97A51" w:rsidRDefault="00A97A5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A97A51" w14:paraId="259CE4C1" w14:textId="77777777" w:rsidTr="00A97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A66F" w14:textId="77777777" w:rsidR="00A97A51" w:rsidRDefault="00A97A5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A06E" w14:textId="77777777" w:rsidR="00A97A51" w:rsidRDefault="00A97A5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66F7" w14:textId="7EFBE688" w:rsidR="00A97A51" w:rsidRDefault="00A97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92.5 - 107.5% LA. of Hyoscine butylbromide</w:t>
            </w:r>
          </w:p>
        </w:tc>
      </w:tr>
      <w:tr w:rsidR="00A97A51" w14:paraId="084BD051" w14:textId="77777777" w:rsidTr="00A97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7D7C" w14:textId="77777777" w:rsidR="00A97A51" w:rsidRDefault="00A97A5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A875" w14:textId="77777777" w:rsidR="00A97A51" w:rsidRDefault="00A97A5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Content uniformity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62FF" w14:textId="77777777" w:rsidR="00A97A51" w:rsidRDefault="00A97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ตรวจผ่าน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Finished product specification</w:t>
            </w:r>
          </w:p>
        </w:tc>
      </w:tr>
      <w:tr w:rsidR="00A97A51" w14:paraId="6E2F3A79" w14:textId="77777777" w:rsidTr="00A97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98FA" w14:textId="08628331" w:rsidR="00A97A51" w:rsidRDefault="00F31D2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8E34" w14:textId="77777777" w:rsidR="00A97A51" w:rsidRDefault="00A97A5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437F" w14:textId="71E8CED8" w:rsidR="00A97A51" w:rsidRDefault="0020754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4D2408A1" w14:textId="77777777" w:rsidR="003A16D1" w:rsidRPr="00920766" w:rsidRDefault="003A16D1" w:rsidP="003A16D1">
      <w:pPr>
        <w:spacing w:line="240" w:lineRule="auto"/>
        <w:rPr>
          <w:rFonts w:ascii="TH SarabunPSK" w:hAnsi="TH SarabunPSK" w:cs="TH SarabunPSK"/>
        </w:rPr>
      </w:pPr>
    </w:p>
    <w:p w14:paraId="484D2176" w14:textId="56CC9864" w:rsidR="005B4EBD" w:rsidRPr="00940F3E" w:rsidRDefault="005B4EBD" w:rsidP="005B4EBD">
      <w:pPr>
        <w:pStyle w:val="Default"/>
        <w:rPr>
          <w:color w:val="auto"/>
          <w:sz w:val="32"/>
          <w:szCs w:val="32"/>
        </w:rPr>
      </w:pPr>
      <w:r w:rsidRPr="00940F3E">
        <w:rPr>
          <w:b/>
          <w:bCs/>
          <w:color w:val="auto"/>
          <w:sz w:val="32"/>
          <w:szCs w:val="32"/>
        </w:rPr>
        <w:t xml:space="preserve">3.2 Drug substance specification: </w:t>
      </w:r>
      <w:r w:rsidRPr="00F800EC">
        <w:rPr>
          <w:b/>
          <w:bCs/>
          <w:color w:val="auto"/>
          <w:sz w:val="32"/>
          <w:szCs w:val="32"/>
        </w:rPr>
        <w:t>Hy</w:t>
      </w:r>
      <w:r>
        <w:rPr>
          <w:b/>
          <w:bCs/>
          <w:color w:val="auto"/>
          <w:sz w:val="32"/>
          <w:szCs w:val="32"/>
        </w:rPr>
        <w:t>oscine-N-butylbrom</w:t>
      </w:r>
      <w:r w:rsidRPr="00F800EC">
        <w:rPr>
          <w:b/>
          <w:bCs/>
          <w:color w:val="auto"/>
          <w:sz w:val="32"/>
          <w:szCs w:val="32"/>
        </w:rPr>
        <w:t>ide</w:t>
      </w:r>
      <w:r w:rsidRPr="00940F3E">
        <w:rPr>
          <w:b/>
          <w:bCs/>
          <w:color w:val="auto"/>
          <w:sz w:val="32"/>
          <w:szCs w:val="32"/>
        </w:rPr>
        <w:t xml:space="preserve"> </w:t>
      </w:r>
      <w:r>
        <w:rPr>
          <w:b/>
          <w:bCs/>
          <w:color w:val="auto"/>
          <w:sz w:val="32"/>
          <w:szCs w:val="32"/>
        </w:rPr>
        <w:t>Ph Eur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55"/>
        <w:gridCol w:w="4932"/>
      </w:tblGrid>
      <w:tr w:rsidR="005B4EBD" w:rsidRPr="00940F3E" w14:paraId="4A522922" w14:textId="77777777" w:rsidTr="008664C1">
        <w:trPr>
          <w:tblHeader/>
        </w:trPr>
        <w:tc>
          <w:tcPr>
            <w:tcW w:w="668" w:type="dxa"/>
          </w:tcPr>
          <w:p w14:paraId="373A0298" w14:textId="77777777" w:rsidR="005B4EBD" w:rsidRPr="00940F3E" w:rsidRDefault="005B4EBD" w:rsidP="00E2002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55" w:type="dxa"/>
          </w:tcPr>
          <w:p w14:paraId="478257FC" w14:textId="77777777" w:rsidR="005B4EBD" w:rsidRPr="00940F3E" w:rsidRDefault="005B4EBD" w:rsidP="00E2002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6E76456C" w14:textId="77777777" w:rsidR="005B4EBD" w:rsidRPr="00940F3E" w:rsidRDefault="005B4EBD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B4EBD" w:rsidRPr="00940F3E" w14:paraId="1E025661" w14:textId="77777777" w:rsidTr="008664C1">
        <w:tc>
          <w:tcPr>
            <w:tcW w:w="668" w:type="dxa"/>
          </w:tcPr>
          <w:p w14:paraId="4D00E294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55" w:type="dxa"/>
          </w:tcPr>
          <w:p w14:paraId="360130D1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66BA8EBA" w14:textId="77777777" w:rsidR="005B4EBD" w:rsidRPr="00940F3E" w:rsidRDefault="005B4EBD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5B4EBD" w:rsidRPr="00940F3E" w14:paraId="70389FCF" w14:textId="77777777" w:rsidTr="008664C1">
        <w:tc>
          <w:tcPr>
            <w:tcW w:w="668" w:type="dxa"/>
          </w:tcPr>
          <w:p w14:paraId="5AB894CA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55" w:type="dxa"/>
          </w:tcPr>
          <w:p w14:paraId="7630E325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4C86F382" w14:textId="5B1C6129" w:rsidR="005B4EBD" w:rsidRPr="00940F3E" w:rsidRDefault="005B4EBD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0%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.0% </w:t>
            </w:r>
            <w:r>
              <w:rPr>
                <w:rFonts w:ascii="TH SarabunPSK" w:hAnsi="TH SarabunPSK" w:cs="TH SarabunPSK"/>
                <w:sz w:val="32"/>
                <w:szCs w:val="32"/>
              </w:rPr>
              <w:t>(dried substance)</w:t>
            </w:r>
          </w:p>
        </w:tc>
      </w:tr>
      <w:tr w:rsidR="005B4EBD" w:rsidRPr="00940F3E" w14:paraId="7360A006" w14:textId="77777777" w:rsidTr="008664C1">
        <w:tc>
          <w:tcPr>
            <w:tcW w:w="668" w:type="dxa"/>
          </w:tcPr>
          <w:p w14:paraId="4757C362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55" w:type="dxa"/>
          </w:tcPr>
          <w:p w14:paraId="0CEF51C2" w14:textId="229E212F" w:rsidR="005B4EBD" w:rsidRPr="00940F3E" w:rsidRDefault="00816C12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932" w:type="dxa"/>
          </w:tcPr>
          <w:p w14:paraId="54203A12" w14:textId="2C4D8C87" w:rsidR="005B4EBD" w:rsidRPr="00940F3E" w:rsidRDefault="00816C12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5.5 – 6.5</w:t>
            </w:r>
          </w:p>
        </w:tc>
      </w:tr>
      <w:tr w:rsidR="005B4EBD" w:rsidRPr="00940F3E" w14:paraId="58612502" w14:textId="77777777" w:rsidTr="008664C1">
        <w:tc>
          <w:tcPr>
            <w:tcW w:w="668" w:type="dxa"/>
          </w:tcPr>
          <w:p w14:paraId="5CE7FE10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55" w:type="dxa"/>
          </w:tcPr>
          <w:p w14:paraId="4B0A9DA1" w14:textId="665E9108" w:rsidR="005B4EBD" w:rsidRPr="00940F3E" w:rsidRDefault="00816C12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4932" w:type="dxa"/>
          </w:tcPr>
          <w:p w14:paraId="714DFFF4" w14:textId="77DDDCBD" w:rsidR="005B4EBD" w:rsidRPr="00940F3E" w:rsidRDefault="00816C12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-18 to -20 (dried substance)</w:t>
            </w:r>
          </w:p>
        </w:tc>
      </w:tr>
      <w:tr w:rsidR="005B4EBD" w:rsidRPr="00940F3E" w14:paraId="167EFA1D" w14:textId="77777777" w:rsidTr="008664C1">
        <w:tc>
          <w:tcPr>
            <w:tcW w:w="668" w:type="dxa"/>
          </w:tcPr>
          <w:p w14:paraId="21D590D3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755" w:type="dxa"/>
          </w:tcPr>
          <w:p w14:paraId="163CC66D" w14:textId="77777777" w:rsidR="005B4EBD" w:rsidRDefault="009A1993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1044D720" w14:textId="77777777" w:rsidR="009A1993" w:rsidRDefault="009A1993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8664C1">
              <w:rPr>
                <w:rFonts w:ascii="TH SarabunPSK" w:eastAsia="Angsana New" w:hAnsi="TH SarabunPSK" w:cs="TH SarabunPSK"/>
                <w:sz w:val="32"/>
                <w:szCs w:val="32"/>
              </w:rPr>
              <w:t>Impurity A</w:t>
            </w:r>
          </w:p>
          <w:p w14:paraId="3B3F284F" w14:textId="77777777" w:rsidR="008664C1" w:rsidRDefault="008664C1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B, C, D, E, F, G (for each)</w:t>
            </w:r>
          </w:p>
          <w:p w14:paraId="03B08933" w14:textId="77777777" w:rsidR="008664C1" w:rsidRDefault="008664C1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other impurity</w:t>
            </w:r>
          </w:p>
          <w:p w14:paraId="6D71472E" w14:textId="32EF7CB8" w:rsidR="008664C1" w:rsidRPr="00940F3E" w:rsidRDefault="008664C1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Total</w:t>
            </w:r>
          </w:p>
        </w:tc>
        <w:tc>
          <w:tcPr>
            <w:tcW w:w="4932" w:type="dxa"/>
          </w:tcPr>
          <w:p w14:paraId="49C31FA0" w14:textId="77777777" w:rsidR="005B4EBD" w:rsidRDefault="005B4EBD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7CD357" w14:textId="77777777" w:rsidR="008664C1" w:rsidRDefault="008664C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25D5C447" w14:textId="77777777" w:rsidR="008664C1" w:rsidRDefault="008664C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7A33D112" w14:textId="77777777" w:rsidR="008664C1" w:rsidRDefault="008664C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09E0F761" w14:textId="69F016A6" w:rsidR="008664C1" w:rsidRPr="00940F3E" w:rsidRDefault="008664C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0.4%</w:t>
            </w:r>
          </w:p>
        </w:tc>
      </w:tr>
      <w:tr w:rsidR="005B4EBD" w:rsidRPr="00940F3E" w14:paraId="622217E8" w14:textId="77777777" w:rsidTr="008664C1">
        <w:tc>
          <w:tcPr>
            <w:tcW w:w="668" w:type="dxa"/>
          </w:tcPr>
          <w:p w14:paraId="204DF504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3755" w:type="dxa"/>
          </w:tcPr>
          <w:p w14:paraId="69BD630E" w14:textId="17CD678D" w:rsidR="005B4EBD" w:rsidRPr="00940F3E" w:rsidRDefault="00435058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932" w:type="dxa"/>
          </w:tcPr>
          <w:p w14:paraId="218E10AA" w14:textId="5D05BADF" w:rsidR="005B4EBD" w:rsidRPr="00940F3E" w:rsidRDefault="00435058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2.5%</w:t>
            </w:r>
          </w:p>
        </w:tc>
      </w:tr>
      <w:tr w:rsidR="005B4EBD" w:rsidRPr="00940F3E" w14:paraId="0822B00C" w14:textId="77777777" w:rsidTr="008664C1">
        <w:tc>
          <w:tcPr>
            <w:tcW w:w="668" w:type="dxa"/>
          </w:tcPr>
          <w:p w14:paraId="50FC0A6E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755" w:type="dxa"/>
          </w:tcPr>
          <w:p w14:paraId="7028EE0F" w14:textId="3256A5FB" w:rsidR="005B4EBD" w:rsidRPr="00940F3E" w:rsidRDefault="00435058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932" w:type="dxa"/>
          </w:tcPr>
          <w:p w14:paraId="6D4195F4" w14:textId="1CE67805" w:rsidR="005B4EBD" w:rsidRPr="00940F3E" w:rsidRDefault="00435058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12ECEC98" w14:textId="5642E8A6" w:rsidR="008A285F" w:rsidRDefault="00781351"/>
    <w:sectPr w:rsidR="008A28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6D1"/>
    <w:rsid w:val="00191CED"/>
    <w:rsid w:val="00207541"/>
    <w:rsid w:val="00396B35"/>
    <w:rsid w:val="003A16D1"/>
    <w:rsid w:val="003A7FF6"/>
    <w:rsid w:val="00435058"/>
    <w:rsid w:val="004D3EF6"/>
    <w:rsid w:val="00594CC3"/>
    <w:rsid w:val="005B4EBD"/>
    <w:rsid w:val="006A0798"/>
    <w:rsid w:val="006D352A"/>
    <w:rsid w:val="006F1390"/>
    <w:rsid w:val="00781351"/>
    <w:rsid w:val="00816C12"/>
    <w:rsid w:val="008635FF"/>
    <w:rsid w:val="008664C1"/>
    <w:rsid w:val="009924B0"/>
    <w:rsid w:val="009A1993"/>
    <w:rsid w:val="00A96241"/>
    <w:rsid w:val="00A97A51"/>
    <w:rsid w:val="00BA418B"/>
    <w:rsid w:val="00C70EC9"/>
    <w:rsid w:val="00CC3564"/>
    <w:rsid w:val="00D70FC9"/>
    <w:rsid w:val="00E43D84"/>
    <w:rsid w:val="00F3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7F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6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16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3A16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19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6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16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3A16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19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3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weeraya chansathirapanich</dc:creator>
  <cp:keywords/>
  <dc:description/>
  <cp:lastModifiedBy>BYA</cp:lastModifiedBy>
  <cp:revision>11</cp:revision>
  <cp:lastPrinted>2019-01-08T08:11:00Z</cp:lastPrinted>
  <dcterms:created xsi:type="dcterms:W3CDTF">2018-12-12T08:50:00Z</dcterms:created>
  <dcterms:modified xsi:type="dcterms:W3CDTF">2021-01-05T15:16:00Z</dcterms:modified>
</cp:coreProperties>
</file>